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Standards of Excellence to Obtain a Departmental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SEAL OF EXCELLENCE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for Graduating Class of 2015 and Beyond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2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completing the graduation requirements for the Springfield Public Schools will receive a diploma; however, those students who demonstrate achievement of the standards of excellence in identified subject areas will have a   “Seal   of   Excellence”   included   with   their diploma. This Seal will designate the subject area or areas in which excellence has been achieved. The appropriate department at each high school will approve a student receiving a “Seal of Excellence”.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2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will be eligible for a “Seal of Excellence” upon (1) Submission of application to the appropriate department; (2) Verification  by the department that all subject area standards of excellence have been completed; and (3) Recommendation by the department that a “Seal of Excellence” be awarded.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33.8181818181818"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Language Arts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5.45454545454547"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p w:rsidR="00000000" w:rsidDel="00000000" w:rsidP="00000000" w:rsidRDefault="00000000" w:rsidRPr="00000000" w14:paraId="0000000C">
      <w:pPr>
        <w:pageBreakBefore w:val="0"/>
        <w:numPr>
          <w:ilvl w:val="0"/>
          <w:numId w:val="10"/>
        </w:numPr>
        <w:pBdr>
          <w:top w:space="0" w:sz="0" w:val="nil"/>
          <w:left w:space="0" w:sz="0" w:val="nil"/>
          <w:bottom w:space="0" w:sz="0" w:val="nil"/>
          <w:right w:space="0" w:sz="0" w:val="nil"/>
          <w:between w:space="0" w:sz="0" w:val="nil"/>
        </w:pBdr>
        <w:shd w:fill="auto" w:val="clear"/>
        <w:spacing w:after="0" w:afterAutospacing="0" w:before="4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earn a non-weighted GPA of 3.76 or above in English courses.</w:t>
      </w:r>
    </w:p>
    <w:p w:rsidR="00000000" w:rsidDel="00000000" w:rsidP="00000000" w:rsidRDefault="00000000" w:rsidRPr="00000000" w14:paraId="0000000D">
      <w:pPr>
        <w:pageBreakBefore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score an average of 27 or higher on the English and reading portions of the ACT or score in the 90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percentile or higher on the reading and writing portions of the SAT.</w:t>
      </w:r>
    </w:p>
    <w:p w:rsidR="00000000" w:rsidDel="00000000" w:rsidP="00000000" w:rsidRDefault="00000000" w:rsidRPr="00000000" w14:paraId="0000000E">
      <w:pPr>
        <w:pageBreakBefore w:val="0"/>
        <w:numPr>
          <w:ilvl w:val="0"/>
          <w:numId w:val="10"/>
        </w:numPr>
        <w:pBdr>
          <w:top w:space="0" w:sz="0" w:val="nil"/>
          <w:left w:space="0" w:sz="0" w:val="nil"/>
          <w:bottom w:space="0" w:sz="0" w:val="nil"/>
          <w:right w:space="0" w:sz="0" w:val="nil"/>
          <w:between w:space="0" w:sz="0" w:val="nil"/>
        </w:pBdr>
        <w:shd w:fill="auto" w:val="clear"/>
        <w:spacing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earned 4 units of English (not counting Drama, Speech, or Journalism).</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5.45454545454547"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Drama</w:t>
      </w:r>
    </w:p>
    <w:p w:rsidR="00000000" w:rsidDel="00000000" w:rsidP="00000000" w:rsidRDefault="00000000" w:rsidRPr="00000000" w14:paraId="00000011">
      <w:pPr>
        <w:pageBreakBefore w:val="0"/>
        <w:numPr>
          <w:ilvl w:val="0"/>
          <w:numId w:val="11"/>
        </w:numPr>
        <w:pBdr>
          <w:top w:space="0" w:sz="0" w:val="nil"/>
          <w:left w:space="0" w:sz="0" w:val="nil"/>
          <w:bottom w:space="0" w:sz="0" w:val="nil"/>
          <w:right w:space="0" w:sz="0" w:val="nil"/>
          <w:between w:space="0" w:sz="0" w:val="nil"/>
        </w:pBdr>
        <w:shd w:fill="auto" w:val="clear"/>
        <w:spacing w:after="0" w:after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earn a non-weighted GPA of 3.76 or above in Drama.</w:t>
      </w:r>
    </w:p>
    <w:p w:rsidR="00000000" w:rsidDel="00000000" w:rsidP="00000000" w:rsidRDefault="00000000" w:rsidRPr="00000000" w14:paraId="00000012">
      <w:pPr>
        <w:pageBreakBefore w:val="0"/>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been enrolled in </w:t>
      </w:r>
      <w:r w:rsidDel="00000000" w:rsidR="00000000" w:rsidRPr="00000000">
        <w:rPr>
          <w:rFonts w:ascii="Times New Roman" w:cs="Times New Roman" w:eastAsia="Times New Roman" w:hAnsi="Times New Roman"/>
          <w:rtl w:val="0"/>
        </w:rPr>
        <w:t xml:space="preserve">Drama for at</w:t>
      </w:r>
      <w:r w:rsidDel="00000000" w:rsidR="00000000" w:rsidRPr="00000000">
        <w:rPr>
          <w:rFonts w:ascii="Times New Roman" w:cs="Times New Roman" w:eastAsia="Times New Roman" w:hAnsi="Times New Roman"/>
          <w:rtl w:val="0"/>
        </w:rPr>
        <w:t xml:space="preserve"> least two years (2 credits).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participated in at least three school plays.</w:t>
      </w:r>
    </w:p>
    <w:p w:rsidR="00000000" w:rsidDel="00000000" w:rsidP="00000000" w:rsidRDefault="00000000" w:rsidRPr="00000000" w14:paraId="00000013">
      <w:pPr>
        <w:pageBreakBefore w:val="0"/>
        <w:numPr>
          <w:ilvl w:val="0"/>
          <w:numId w:val="11"/>
        </w:numPr>
        <w:pBdr>
          <w:top w:space="0" w:sz="0" w:val="nil"/>
          <w:left w:space="0" w:sz="0" w:val="nil"/>
          <w:bottom w:space="0" w:sz="0" w:val="nil"/>
          <w:right w:space="0" w:sz="0" w:val="nil"/>
          <w:between w:space="0" w:sz="0" w:val="nil"/>
        </w:pBdr>
        <w:shd w:fill="auto" w:val="clear"/>
        <w:spacing w:before="0" w:beforeAutospacing="0" w:line="276" w:lineRule="auto"/>
        <w:ind w:left="72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be a member of the school chapter of the International Thespian Society.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5.45454545454547" w:lineRule="auto"/>
        <w:ind w:lef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5.45454545454547"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Journalism</w:t>
      </w:r>
    </w:p>
    <w:p w:rsidR="00000000" w:rsidDel="00000000" w:rsidP="00000000" w:rsidRDefault="00000000" w:rsidRPr="00000000" w14:paraId="00000016">
      <w:pPr>
        <w:pageBreakBefore w:val="0"/>
        <w:numPr>
          <w:ilvl w:val="0"/>
          <w:numId w:val="4"/>
        </w:numPr>
        <w:pBdr>
          <w:top w:space="0" w:sz="0" w:val="nil"/>
          <w:left w:space="0" w:sz="0" w:val="nil"/>
          <w:bottom w:space="0" w:sz="0" w:val="nil"/>
          <w:right w:space="0" w:sz="0" w:val="nil"/>
          <w:between w:space="0" w:sz="0" w:val="nil"/>
        </w:pBdr>
        <w:shd w:fill="auto" w:val="clear"/>
        <w:spacing w:line="259.20000000000005"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taken at least two years (2 credits) of Journalism.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earn a non-weighted GPA of 3.76 or above in Journalism.</w:t>
      </w:r>
    </w:p>
    <w:p w:rsidR="00000000" w:rsidDel="00000000" w:rsidP="00000000" w:rsidRDefault="00000000" w:rsidRPr="00000000" w14:paraId="00000017">
      <w:pPr>
        <w:pageBreakBefore w:val="0"/>
        <w:numPr>
          <w:ilvl w:val="0"/>
          <w:numId w:val="4"/>
        </w:numPr>
        <w:pBdr>
          <w:top w:space="0" w:sz="0" w:val="nil"/>
          <w:left w:space="0" w:sz="0" w:val="nil"/>
          <w:bottom w:space="0" w:sz="0" w:val="nil"/>
          <w:right w:space="0" w:sz="0" w:val="nil"/>
          <w:between w:space="0" w:sz="0" w:val="nil"/>
        </w:pBdr>
        <w:shd w:fill="auto" w:val="clear"/>
        <w:spacing w:line="266.181818181818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held a staff position above reporter or photographer.</w:t>
      </w:r>
    </w:p>
    <w:p w:rsidR="00000000" w:rsidDel="00000000" w:rsidP="00000000" w:rsidRDefault="00000000" w:rsidRPr="00000000" w14:paraId="00000018">
      <w:pPr>
        <w:pageBreakBefore w:val="0"/>
        <w:numPr>
          <w:ilvl w:val="0"/>
          <w:numId w:val="4"/>
        </w:numPr>
        <w:pBdr>
          <w:top w:space="0" w:sz="0" w:val="nil"/>
          <w:left w:space="0" w:sz="0" w:val="nil"/>
          <w:bottom w:space="0" w:sz="0" w:val="nil"/>
          <w:right w:space="0" w:sz="0" w:val="nil"/>
          <w:between w:space="0" w:sz="0" w:val="nil"/>
        </w:pBdr>
        <w:shd w:fill="auto" w:val="clear"/>
        <w:spacing w:line="266.181818181818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been   dependable and cooperative regarding meeting publication and marketing deadlines.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59.20000000000005" w:lineRule="auto"/>
        <w:ind w:left="2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5.45454545454547" w:lineRule="auto"/>
        <w:ind w:left="20" w:righ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Speech</w:t>
      </w:r>
    </w:p>
    <w:p w:rsidR="00000000" w:rsidDel="00000000" w:rsidP="00000000" w:rsidRDefault="00000000" w:rsidRPr="00000000" w14:paraId="0000001B">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earn a non-weighted GPA of 3.76 or above in Speech.</w:t>
      </w:r>
    </w:p>
    <w:p w:rsidR="00000000" w:rsidDel="00000000" w:rsidP="00000000" w:rsidRDefault="00000000" w:rsidRPr="00000000" w14:paraId="0000001C">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66.4"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been a member of NSDA for two years.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placed in at least two major tournaments.</w:t>
      </w:r>
    </w:p>
    <w:p w:rsidR="00000000" w:rsidDel="00000000" w:rsidP="00000000" w:rsidRDefault="00000000" w:rsidRPr="00000000" w14:paraId="0000001D">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line="266.4"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attended ten speech or debate tournaments.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40" w:line="266.4"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40" w:line="266.4"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40" w:line="266.4"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40" w:line="266.4"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40" w:line="266.4"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pageBreakBefore w:val="0"/>
        <w:spacing w:line="259.20000000000005" w:lineRule="auto"/>
        <w:ind w:left="20" w:righ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pageBreakBefore w:val="0"/>
        <w:spacing w:line="259.20000000000005" w:lineRule="auto"/>
        <w:ind w:left="20" w:righ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w:t>
      </w:r>
    </w:p>
    <w:p w:rsidR="00000000" w:rsidDel="00000000" w:rsidP="00000000" w:rsidRDefault="00000000" w:rsidRPr="00000000" w14:paraId="00000025">
      <w:pPr>
        <w:pageBreakBefore w:val="0"/>
        <w:numPr>
          <w:ilvl w:val="0"/>
          <w:numId w:val="1"/>
        </w:numPr>
        <w:spacing w:line="259.2000000000000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Beginning with the Graduating Class of 2020 -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score a 27 or higher on the Math portion of the ACT or score Advanced on the math EOC taken in high school. </w:t>
      </w:r>
    </w:p>
    <w:p w:rsidR="00000000" w:rsidDel="00000000" w:rsidP="00000000" w:rsidRDefault="00000000" w:rsidRPr="00000000" w14:paraId="00000026">
      <w:pPr>
        <w:pageBreakBefore w:val="0"/>
        <w:numPr>
          <w:ilvl w:val="0"/>
          <w:numId w:val="1"/>
        </w:numPr>
        <w:spacing w:line="259.2000000000000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earn four or more units of credit in mathematics courses.</w:t>
      </w:r>
    </w:p>
    <w:p w:rsidR="00000000" w:rsidDel="00000000" w:rsidP="00000000" w:rsidRDefault="00000000" w:rsidRPr="00000000" w14:paraId="00000027">
      <w:pPr>
        <w:pageBreakBefore w:val="0"/>
        <w:numPr>
          <w:ilvl w:val="0"/>
          <w:numId w:val="9"/>
        </w:numPr>
        <w:spacing w:line="259.20000000000005"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minimum of two units of credit must be: Algebra II H, Trigonometry/Math Analysis, AP Statistics, College Statistics, IB HL/SL Math, or AP Calculus.</w:t>
      </w:r>
    </w:p>
    <w:p w:rsidR="00000000" w:rsidDel="00000000" w:rsidP="00000000" w:rsidRDefault="00000000" w:rsidRPr="00000000" w14:paraId="00000028">
      <w:pPr>
        <w:pageBreakBefore w:val="0"/>
        <w:numPr>
          <w:ilvl w:val="0"/>
          <w:numId w:val="9"/>
        </w:numPr>
        <w:spacing w:line="259.20000000000005"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earn a non-weighted GPA of 3.76 or above in mathematics courses.</w:t>
      </w:r>
    </w:p>
    <w:p w:rsidR="00000000" w:rsidDel="00000000" w:rsidP="00000000" w:rsidRDefault="00000000" w:rsidRPr="00000000" w14:paraId="00000029">
      <w:pPr>
        <w:pageBreakBefore w:val="0"/>
        <w:numPr>
          <w:ilvl w:val="0"/>
          <w:numId w:val="9"/>
        </w:numPr>
        <w:spacing w:line="259.20000000000005"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participated in one or more of the following mathematics activities: American High School Mathematics Examination, MSU Pummill Math Relays, or a project approved by the department chair.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59.20000000000005" w:lineRule="auto"/>
        <w:ind w:left="2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Science</w:t>
      </w:r>
    </w:p>
    <w:p w:rsidR="00000000" w:rsidDel="00000000" w:rsidP="00000000" w:rsidRDefault="00000000" w:rsidRPr="00000000" w14:paraId="0000002C">
      <w:pPr>
        <w:pageBreakBefore w:val="0"/>
        <w:numPr>
          <w:ilvl w:val="0"/>
          <w:numId w:val="16"/>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score a 29 or above on the Science portion of the ACT. </w:t>
      </w:r>
    </w:p>
    <w:p w:rsidR="00000000" w:rsidDel="00000000" w:rsidP="00000000" w:rsidRDefault="00000000" w:rsidRPr="00000000" w14:paraId="0000002D">
      <w:pPr>
        <w:pageBreakBefore w:val="0"/>
        <w:numPr>
          <w:ilvl w:val="0"/>
          <w:numId w:val="16"/>
        </w:numPr>
        <w:pBdr>
          <w:top w:space="0" w:sz="0" w:val="nil"/>
          <w:left w:space="0" w:sz="0" w:val="nil"/>
          <w:bottom w:space="0" w:sz="0" w:val="nil"/>
          <w:right w:space="0" w:sz="0" w:val="nil"/>
          <w:between w:space="0" w:sz="0" w:val="nil"/>
        </w:pBdr>
        <w:shd w:fill="auto" w:val="clea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completed four or more science courses, with a minimum of 2 weighted or honors courses.</w:t>
      </w:r>
    </w:p>
    <w:p w:rsidR="00000000" w:rsidDel="00000000" w:rsidP="00000000" w:rsidRDefault="00000000" w:rsidRPr="00000000" w14:paraId="0000002E">
      <w:pPr>
        <w:pageBreakBefore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a non-weighted GPA of 3.76 or above for science courses.</w:t>
      </w:r>
    </w:p>
    <w:p w:rsidR="00000000" w:rsidDel="00000000" w:rsidP="00000000" w:rsidRDefault="00000000" w:rsidRPr="00000000" w14:paraId="0000002F">
      <w:pPr>
        <w:pageBreakBefore w:val="0"/>
        <w:numPr>
          <w:ilvl w:val="0"/>
          <w:numId w:val="12"/>
        </w:numPr>
        <w:pBdr>
          <w:top w:space="0" w:sz="0" w:val="nil"/>
          <w:left w:space="0" w:sz="0" w:val="nil"/>
          <w:bottom w:space="0" w:sz="0" w:val="nil"/>
          <w:right w:space="0" w:sz="0" w:val="nil"/>
          <w:between w:space="0" w:sz="0" w:val="nil"/>
        </w:pBdr>
        <w:shd w:fill="auto" w:val="clear"/>
        <w:spacing w:before="0" w:beforeAutospacing="0" w:lineRule="auto"/>
        <w:ind w:left="720" w:right="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participate in at least 3 science related extracurricular activities, with at least one of the activities being an approved science competition.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provide verification of activity. Approval of activity from the Science department chair.</w:t>
      </w:r>
    </w:p>
    <w:p w:rsidR="00000000" w:rsidDel="00000000" w:rsidP="00000000" w:rsidRDefault="00000000" w:rsidRPr="00000000" w14:paraId="00000030">
      <w:pPr>
        <w:pageBreakBefore w:val="0"/>
        <w:spacing w:before="40" w:line="266.4"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pageBreakBefore w:val="0"/>
        <w:spacing w:before="40" w:line="266.4"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Studies</w:t>
      </w:r>
    </w:p>
    <w:p w:rsidR="00000000" w:rsidDel="00000000" w:rsidP="00000000" w:rsidRDefault="00000000" w:rsidRPr="00000000" w14:paraId="00000032">
      <w:pPr>
        <w:pageBreakBefore w:val="0"/>
        <w:numPr>
          <w:ilvl w:val="0"/>
          <w:numId w:val="19"/>
        </w:numPr>
        <w:spacing w:after="0" w:afterAutospacing="0" w:line="259.20000000000005" w:lineRule="auto"/>
        <w:ind w:left="720" w:right="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earned 4.0 units of credit in social studies.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earned a non-weighted GPA of 3.76 or above in his/her social studies courses.</w:t>
      </w:r>
    </w:p>
    <w:p w:rsidR="00000000" w:rsidDel="00000000" w:rsidP="00000000" w:rsidRDefault="00000000" w:rsidRPr="00000000" w14:paraId="00000033">
      <w:pPr>
        <w:pageBreakBefore w:val="0"/>
        <w:numPr>
          <w:ilvl w:val="0"/>
          <w:numId w:val="19"/>
        </w:numPr>
        <w:spacing w:before="0" w:beforeAutospacing="0" w:line="240" w:lineRule="auto"/>
        <w:ind w:left="720" w:right="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must have participated in one or more extra- curricular activities related to the social studies curriculum:  i.e. participation in student government; attendance at Boys’ State or Girls’ State; member of Key club or some other service club; participation in History Bowl or History Day contests; participation in the UN Mock Assembly; Youth-in- Government; Youth Election Program; Mock Trial; Geography Bowl; participation in Missouri Public Affairs Academy; or attendance at a session of the state legislature, school board meeting, city council, federal or state judicial court session; and other activities deemed significant by the social studies department.</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before="40" w:lineRule="auto"/>
        <w:ind w:right="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pageBreakBefore w:val="0"/>
        <w:spacing w:before="2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Health/Physical Education</w:t>
      </w:r>
    </w:p>
    <w:p w:rsidR="00000000" w:rsidDel="00000000" w:rsidP="00000000" w:rsidRDefault="00000000" w:rsidRPr="00000000" w14:paraId="00000036">
      <w:pPr>
        <w:pageBreakBefore w:val="0"/>
        <w:numPr>
          <w:ilvl w:val="0"/>
          <w:numId w:val="5"/>
        </w:numPr>
        <w:spacing w:after="0" w:afterAutospacing="0" w:before="2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completed 1 1/2 units of required Physical Education and 1/2 unit of Health with a grade of A or A-.</w:t>
      </w:r>
    </w:p>
    <w:p w:rsidR="00000000" w:rsidDel="00000000" w:rsidP="00000000" w:rsidRDefault="00000000" w:rsidRPr="00000000" w14:paraId="00000037">
      <w:pPr>
        <w:pageBreakBefore w:val="0"/>
        <w:numPr>
          <w:ilvl w:val="0"/>
          <w:numId w:val="14"/>
        </w:numPr>
        <w:spacing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participate in a school athletic program or health related community service (examples: Relay for Life, Special Olympics, MS150 Bike Ride, Fun Run).</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40" w:lineRule="auto"/>
        <w:ind w:right="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pageBreakBefore w:val="0"/>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World Language</w:t>
      </w:r>
    </w:p>
    <w:p w:rsidR="00000000" w:rsidDel="00000000" w:rsidP="00000000" w:rsidRDefault="00000000" w:rsidRPr="00000000" w14:paraId="0000003A">
      <w:pPr>
        <w:pageBreakBefore w:val="0"/>
        <w:numPr>
          <w:ilvl w:val="0"/>
          <w:numId w:val="18"/>
        </w:numPr>
        <w:spacing w:after="0" w:afterAutospacing="0" w:before="20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successfully completed at least the third level of a foreign language with grades of A or A-.</w:t>
      </w:r>
    </w:p>
    <w:p w:rsidR="00000000" w:rsidDel="00000000" w:rsidP="00000000" w:rsidRDefault="00000000" w:rsidRPr="00000000" w14:paraId="0000003B">
      <w:pPr>
        <w:pageBreakBefore w:val="0"/>
        <w:numPr>
          <w:ilvl w:val="0"/>
          <w:numId w:val="18"/>
        </w:numPr>
        <w:spacing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demonstrated an interest in the target culture by participation in extracurricular activities related to foreign language.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before="40" w:lineRule="auto"/>
        <w:ind w:right="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40" w:lineRule="auto"/>
        <w:ind w:right="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40" w:lineRule="auto"/>
        <w:ind w:right="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before="4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Music</w:t>
      </w:r>
    </w:p>
    <w:p w:rsidR="00000000" w:rsidDel="00000000" w:rsidP="00000000" w:rsidRDefault="00000000" w:rsidRPr="00000000" w14:paraId="00000040">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before="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enroll in music classes for a minimum of three years, including the senior year.</w:t>
      </w:r>
    </w:p>
    <w:p w:rsidR="00000000" w:rsidDel="00000000" w:rsidP="00000000" w:rsidRDefault="00000000" w:rsidRPr="00000000" w14:paraId="00000041">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will be allowed to work toward separate vocal music and instrumental music awards.</w:t>
      </w:r>
    </w:p>
    <w:p w:rsidR="00000000" w:rsidDel="00000000" w:rsidP="00000000" w:rsidRDefault="00000000" w:rsidRPr="00000000" w14:paraId="00000042">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59.20000000000005"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may receive both vocal and instrumental awards.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enroll  for  a  minimum  of  three  years  in  the specific area to be awarded, vocal or instrumental or both (transfer credit allowed).</w:t>
      </w:r>
    </w:p>
    <w:p w:rsidR="00000000" w:rsidDel="00000000" w:rsidP="00000000" w:rsidRDefault="00000000" w:rsidRPr="00000000" w14:paraId="00000043">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59.20000000000005"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achieve a GPA of 4.0 or above in music courses.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achieve a minimum total of extra-curricular points as follows:   vocal – 25; band – 28; orchestra – 16.</w:t>
      </w:r>
    </w:p>
    <w:p w:rsidR="00000000" w:rsidDel="00000000" w:rsidP="00000000" w:rsidRDefault="00000000" w:rsidRPr="00000000" w14:paraId="00000044">
      <w:pPr>
        <w:pageBreakBefore w:val="0"/>
        <w:numPr>
          <w:ilvl w:val="0"/>
          <w:numId w:val="15"/>
        </w:numPr>
        <w:pBdr>
          <w:top w:space="0" w:sz="0" w:val="nil"/>
          <w:left w:space="0" w:sz="0" w:val="nil"/>
          <w:bottom w:space="0" w:sz="0" w:val="nil"/>
          <w:right w:space="0" w:sz="0" w:val="nil"/>
          <w:between w:space="0" w:sz="0" w:val="nil"/>
        </w:pBdr>
        <w:shd w:fill="auto" w:val="clear"/>
        <w:spacing w:before="0" w:beforeAutospacing="0" w:line="250.9090909090909"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Earned Annually: (applied to vocal and/or instrumental awards).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before="40"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pageBreakBefore w:val="0"/>
        <w:numPr>
          <w:ilvl w:val="0"/>
          <w:numId w:val="7"/>
        </w:numPr>
        <w:pBdr>
          <w:top w:space="0" w:sz="0" w:val="nil"/>
          <w:left w:space="0" w:sz="0" w:val="nil"/>
          <w:bottom w:space="0" w:sz="0" w:val="nil"/>
          <w:right w:space="0" w:sz="0" w:val="nil"/>
          <w:between w:space="0" w:sz="0" w:val="nil"/>
        </w:pBdr>
        <w:shd w:fill="auto" w:val="clear"/>
        <w:spacing w:before="40" w:line="244.8"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Completion of AP Theory with a minimal grade of B – 1 point Local school, large extra-curricular ensemble or musical of 9 or more members - 2 points each ensemble</w:t>
      </w:r>
    </w:p>
    <w:p w:rsidR="00000000" w:rsidDel="00000000" w:rsidP="00000000" w:rsidRDefault="00000000" w:rsidRPr="00000000" w14:paraId="00000047">
      <w:pPr>
        <w:pageBreakBefore w:val="0"/>
        <w:numPr>
          <w:ilvl w:val="0"/>
          <w:numId w:val="7"/>
        </w:numPr>
        <w:pBdr>
          <w:top w:space="0" w:sz="0" w:val="nil"/>
          <w:left w:space="0" w:sz="0" w:val="nil"/>
          <w:bottom w:space="0" w:sz="0" w:val="nil"/>
          <w:right w:space="0" w:sz="0" w:val="nil"/>
          <w:between w:space="0" w:sz="0" w:val="nil"/>
        </w:pBdr>
        <w:shd w:fill="auto" w:val="clear"/>
        <w:spacing w:after="0" w:afterAutospacing="0"/>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and/or All-State Choir, Band, or Orchestra – 1 point each ensemble</w:t>
      </w:r>
    </w:p>
    <w:p w:rsidR="00000000" w:rsidDel="00000000" w:rsidP="00000000" w:rsidRDefault="00000000" w:rsidRPr="00000000" w14:paraId="00000048">
      <w:pPr>
        <w:pageBreakBefore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(including accompanist) in solo or small ensemble receiving no less than a “II” rating in District or State Music Contest – 1 point each event so rated</w:t>
      </w:r>
    </w:p>
    <w:p w:rsidR="00000000" w:rsidDel="00000000" w:rsidP="00000000" w:rsidRDefault="00000000" w:rsidRPr="00000000" w14:paraId="00000049">
      <w:pPr>
        <w:pageBreakBefore w:val="0"/>
        <w:numPr>
          <w:ilvl w:val="0"/>
          <w:numId w:val="7"/>
        </w:numPr>
        <w:pBdr>
          <w:top w:space="0" w:sz="0" w:val="nil"/>
          <w:left w:space="0" w:sz="0" w:val="nil"/>
          <w:bottom w:space="0" w:sz="0" w:val="nil"/>
          <w:right w:space="0" w:sz="0" w:val="nil"/>
          <w:between w:space="0" w:sz="0" w:val="nil"/>
        </w:pBdr>
        <w:shd w:fill="auto" w:val="clear"/>
        <w:spacing w:before="0" w:beforeAutospacing="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annual point awards: Springfield Youth Symphony - 2 points; Local school pep-band - 1 point; College-sponsored “honors” performing organizations -1 point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Visual Arts</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200" w:line="259.20000000000005"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a grade of A or A- in three units of art. </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will present a portfolio of 7-10 pieces demonstrating proficiency in his/her area of emphasis.</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participate in art-related extracurricular activities.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Career and Technical Education</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Business Education</w:t>
      </w:r>
    </w:p>
    <w:p w:rsidR="00000000" w:rsidDel="00000000" w:rsidP="00000000" w:rsidRDefault="00000000" w:rsidRPr="00000000" w14:paraId="00000053">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20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an A or A- in a minimum of two units of business education classes (courses could include GO CAPS Business &amp; Entrepreneurship 1642).</w:t>
      </w:r>
    </w:p>
    <w:p w:rsidR="00000000" w:rsidDel="00000000" w:rsidP="00000000" w:rsidRDefault="00000000" w:rsidRPr="00000000" w14:paraId="00000054">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66.1818181818182"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demonstrate proficient operation of the computer.</w:t>
      </w:r>
    </w:p>
    <w:p w:rsidR="00000000" w:rsidDel="00000000" w:rsidP="00000000" w:rsidRDefault="00000000" w:rsidRPr="00000000" w14:paraId="00000055">
      <w:pPr>
        <w:pageBreakBefore w:val="0"/>
        <w:numPr>
          <w:ilvl w:val="0"/>
          <w:numId w:val="6"/>
        </w:numPr>
        <w:pBdr>
          <w:top w:space="0" w:sz="0" w:val="nil"/>
          <w:left w:space="0" w:sz="0" w:val="nil"/>
          <w:bottom w:space="0" w:sz="0" w:val="nil"/>
          <w:right w:space="0" w:sz="0" w:val="nil"/>
          <w:between w:space="0" w:sz="0" w:val="nil"/>
        </w:pBdr>
        <w:shd w:fill="auto" w:val="clear"/>
        <w:spacing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been a member of FBLA and participated in a business-related contest.</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Family and Consumer Sciences</w:t>
      </w:r>
    </w:p>
    <w:p w:rsidR="00000000" w:rsidDel="00000000" w:rsidP="00000000" w:rsidRDefault="00000000" w:rsidRPr="00000000" w14:paraId="00000058">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20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earned 2 units of credit in Family and Consumer Sciences.</w:t>
      </w:r>
    </w:p>
    <w:p w:rsidR="00000000" w:rsidDel="00000000" w:rsidP="00000000" w:rsidRDefault="00000000" w:rsidRPr="00000000" w14:paraId="00000059">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an A or A- in Family and Consumer Sciences classes.</w:t>
      </w:r>
    </w:p>
    <w:p w:rsidR="00000000" w:rsidDel="00000000" w:rsidP="00000000" w:rsidRDefault="00000000" w:rsidRPr="00000000" w14:paraId="0000005A">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participate in Family and Consumer Sciences related extracurricular activities.</w:t>
      </w:r>
    </w:p>
    <w:p w:rsidR="00000000" w:rsidDel="00000000" w:rsidP="00000000" w:rsidRDefault="00000000" w:rsidRPr="00000000" w14:paraId="0000005B">
      <w:pPr>
        <w:pageBreakBefore w:val="0"/>
        <w:numPr>
          <w:ilvl w:val="0"/>
          <w:numId w:val="8"/>
        </w:numPr>
        <w:pBdr>
          <w:top w:space="0" w:sz="0" w:val="nil"/>
          <w:left w:space="0" w:sz="0" w:val="nil"/>
          <w:bottom w:space="0" w:sz="0" w:val="nil"/>
          <w:right w:space="0" w:sz="0" w:val="nil"/>
          <w:between w:space="0" w:sz="0" w:val="nil"/>
        </w:pBdr>
        <w:shd w:fill="auto" w:val="clear"/>
        <w:spacing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complete a career portfolio that demonstrates creative and critical thinking.</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before="40" w:line="242.40000000000003"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Marketing and Cooperative Education</w:t>
      </w:r>
    </w:p>
    <w:p w:rsidR="00000000" w:rsidDel="00000000" w:rsidP="00000000" w:rsidRDefault="00000000" w:rsidRPr="00000000" w14:paraId="0000005E">
      <w:pPr>
        <w:pageBreakBefore w:val="0"/>
        <w:numPr>
          <w:ilvl w:val="0"/>
          <w:numId w:val="13"/>
        </w:numPr>
        <w:pBdr>
          <w:top w:space="0" w:sz="0" w:val="nil"/>
          <w:left w:space="0" w:sz="0" w:val="nil"/>
          <w:bottom w:space="0" w:sz="0" w:val="nil"/>
          <w:right w:space="0" w:sz="0" w:val="nil"/>
          <w:between w:space="0" w:sz="0" w:val="nil"/>
        </w:pBdr>
        <w:shd w:fill="auto" w:val="clear"/>
        <w:spacing w:after="0" w:afterAutospacing="0" w:before="20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an A or A- in a minimum of 2 units of marketing classes (courses could include GO CAPS Business &amp; Entrepreneurship 1642).</w:t>
      </w:r>
    </w:p>
    <w:p w:rsidR="00000000" w:rsidDel="00000000" w:rsidP="00000000" w:rsidRDefault="00000000" w:rsidRPr="00000000" w14:paraId="0000005F">
      <w:pPr>
        <w:pageBreakBefore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should have entered the DECA district CDC.</w:t>
      </w:r>
    </w:p>
    <w:p w:rsidR="00000000" w:rsidDel="00000000" w:rsidP="00000000" w:rsidRDefault="00000000" w:rsidRPr="00000000" w14:paraId="00000060">
      <w:pPr>
        <w:pageBreakBefore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participated in the marketing co-curricular leadership, social, vocational and civic activities.</w:t>
      </w:r>
    </w:p>
    <w:p w:rsidR="00000000" w:rsidDel="00000000" w:rsidP="00000000" w:rsidRDefault="00000000" w:rsidRPr="00000000" w14:paraId="00000061">
      <w:pPr>
        <w:pageBreakBefore w:val="0"/>
        <w:numPr>
          <w:ilvl w:val="0"/>
          <w:numId w:val="13"/>
        </w:numPr>
        <w:pBdr>
          <w:top w:space="0" w:sz="0" w:val="nil"/>
          <w:left w:space="0" w:sz="0" w:val="nil"/>
          <w:bottom w:space="0" w:sz="0" w:val="nil"/>
          <w:right w:space="0" w:sz="0" w:val="nil"/>
          <w:between w:space="0" w:sz="0" w:val="nil"/>
        </w:pBdr>
        <w:shd w:fill="auto" w:val="clear"/>
        <w:spacing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indicated an ability to make good ethical choices in business and work-related situations.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before="40" w:line="242.40000000000003" w:lineRule="auto"/>
        <w:ind w:left="72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before="40" w:line="242.40000000000003"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Lead The Way</w:t>
      </w:r>
    </w:p>
    <w:p w:rsidR="00000000" w:rsidDel="00000000" w:rsidP="00000000" w:rsidRDefault="00000000" w:rsidRPr="00000000" w14:paraId="00000064">
      <w:pPr>
        <w:pageBreakBefore w:val="0"/>
        <w:numPr>
          <w:ilvl w:val="0"/>
          <w:numId w:val="20"/>
        </w:numPr>
        <w:pBdr>
          <w:top w:space="0" w:sz="0" w:val="nil"/>
          <w:left w:space="0" w:sz="0" w:val="nil"/>
          <w:bottom w:space="0" w:sz="0" w:val="nil"/>
          <w:right w:space="0" w:sz="0" w:val="nil"/>
          <w:between w:space="0" w:sz="0" w:val="nil"/>
        </w:pBdr>
        <w:shd w:fill="auto" w:val="clear"/>
        <w:spacing w:after="0" w:afterAutospacing="0" w:before="40" w:line="242.40000000000003" w:lineRule="auto"/>
        <w:ind w:left="720" w:right="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must take 3 credits of PLTW courses.</w:t>
      </w:r>
    </w:p>
    <w:p w:rsidR="00000000" w:rsidDel="00000000" w:rsidP="00000000" w:rsidRDefault="00000000" w:rsidRPr="00000000" w14:paraId="00000065">
      <w:pPr>
        <w:pageBreakBefore w:val="0"/>
        <w:numPr>
          <w:ilvl w:val="0"/>
          <w:numId w:val="20"/>
        </w:numPr>
        <w:pBdr>
          <w:top w:space="0" w:sz="0" w:val="nil"/>
          <w:left w:space="0" w:sz="0" w:val="nil"/>
          <w:bottom w:space="0" w:sz="0" w:val="nil"/>
          <w:right w:space="0" w:sz="0" w:val="nil"/>
          <w:between w:space="0" w:sz="0" w:val="nil"/>
        </w:pBdr>
        <w:shd w:fill="auto" w:val="clear"/>
        <w:spacing w:after="0" w:afterAutospacing="0" w:before="0" w:beforeAutospacing="0" w:line="242.40000000000003" w:lineRule="auto"/>
        <w:ind w:left="720" w:right="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must earn a GPA of 3.5 or better in all PLTW courses. </w:t>
      </w:r>
    </w:p>
    <w:p w:rsidR="00000000" w:rsidDel="00000000" w:rsidP="00000000" w:rsidRDefault="00000000" w:rsidRPr="00000000" w14:paraId="00000066">
      <w:pPr>
        <w:pageBreakBefore w:val="0"/>
        <w:numPr>
          <w:ilvl w:val="0"/>
          <w:numId w:val="20"/>
        </w:numPr>
        <w:pBdr>
          <w:top w:space="0" w:sz="0" w:val="nil"/>
          <w:left w:space="0" w:sz="0" w:val="nil"/>
          <w:bottom w:space="0" w:sz="0" w:val="nil"/>
          <w:right w:space="0" w:sz="0" w:val="nil"/>
          <w:between w:space="0" w:sz="0" w:val="nil"/>
        </w:pBdr>
        <w:shd w:fill="auto" w:val="clear"/>
        <w:spacing w:after="0" w:afterAutospacing="0" w:before="0" w:beforeAutospacing="0" w:line="242.40000000000003" w:lineRule="auto"/>
        <w:ind w:left="720" w:right="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PLTW EOCs must be taken and students must score at least </w:t>
      </w:r>
      <w:r w:rsidDel="00000000" w:rsidR="00000000" w:rsidRPr="00000000">
        <w:rPr>
          <w:rFonts w:ascii="Times New Roman" w:cs="Times New Roman" w:eastAsia="Times New Roman" w:hAnsi="Times New Roman"/>
          <w:i w:val="1"/>
          <w:rtl w:val="0"/>
        </w:rPr>
        <w:t xml:space="preserve">accomplished</w:t>
      </w:r>
      <w:r w:rsidDel="00000000" w:rsidR="00000000" w:rsidRPr="00000000">
        <w:rPr>
          <w:rFonts w:ascii="Times New Roman" w:cs="Times New Roman" w:eastAsia="Times New Roman" w:hAnsi="Times New Roman"/>
          <w:rtl w:val="0"/>
        </w:rPr>
        <w:t xml:space="preserve"> on two of the EOCs. EOC levels: distinguished, accomplished, practiced, novice.</w:t>
      </w:r>
    </w:p>
    <w:p w:rsidR="00000000" w:rsidDel="00000000" w:rsidP="00000000" w:rsidRDefault="00000000" w:rsidRPr="00000000" w14:paraId="00000067">
      <w:pPr>
        <w:pageBreakBefore w:val="0"/>
        <w:numPr>
          <w:ilvl w:val="0"/>
          <w:numId w:val="20"/>
        </w:numPr>
        <w:pBdr>
          <w:top w:space="0" w:sz="0" w:val="nil"/>
          <w:left w:space="0" w:sz="0" w:val="nil"/>
          <w:bottom w:space="0" w:sz="0" w:val="nil"/>
          <w:right w:space="0" w:sz="0" w:val="nil"/>
          <w:between w:space="0" w:sz="0" w:val="nil"/>
        </w:pBdr>
        <w:shd w:fill="auto" w:val="clear"/>
        <w:spacing w:before="0" w:beforeAutospacing="0" w:line="242.40000000000003" w:lineRule="auto"/>
        <w:ind w:left="720" w:right="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must participate in an aligned CTSO for two competition cycles. CTSOs include: HOSA, TSA, Robotics, Cybersecurity/Computer Science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before="40" w:line="242.40000000000003"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Education</w:t>
      </w:r>
    </w:p>
    <w:p w:rsidR="00000000" w:rsidDel="00000000" w:rsidP="00000000" w:rsidRDefault="00000000" w:rsidRPr="00000000" w14:paraId="0000006A">
      <w:pPr>
        <w:numPr>
          <w:ilvl w:val="0"/>
          <w:numId w:val="17"/>
        </w:numPr>
        <w:spacing w:after="0" w:afterAutospacing="0" w:before="20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completed 2 units of industrial technology with a grade of A or A-.</w:t>
      </w:r>
    </w:p>
    <w:p w:rsidR="00000000" w:rsidDel="00000000" w:rsidP="00000000" w:rsidRDefault="00000000" w:rsidRPr="00000000" w14:paraId="0000006B">
      <w:pPr>
        <w:numPr>
          <w:ilvl w:val="0"/>
          <w:numId w:val="17"/>
        </w:numPr>
        <w:spacing w:after="0" w:afterAutospacing="0"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demonstrate excellence in written materials, process performance skills and show evidence of technological literacy.</w:t>
      </w:r>
    </w:p>
    <w:p w:rsidR="00000000" w:rsidDel="00000000" w:rsidP="00000000" w:rsidRDefault="00000000" w:rsidRPr="00000000" w14:paraId="0000006C">
      <w:pPr>
        <w:numPr>
          <w:ilvl w:val="0"/>
          <w:numId w:val="17"/>
        </w:numPr>
        <w:spacing w:after="0" w:afterAutospacing="0"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display mastery of safety and operation of tools and equipment.</w:t>
      </w:r>
    </w:p>
    <w:p w:rsidR="00000000" w:rsidDel="00000000" w:rsidP="00000000" w:rsidRDefault="00000000" w:rsidRPr="00000000" w14:paraId="0000006D">
      <w:pPr>
        <w:numPr>
          <w:ilvl w:val="0"/>
          <w:numId w:val="17"/>
        </w:numPr>
        <w:spacing w:after="0" w:afterAutospacing="0" w:before="0" w:beforeAutospacing="0" w:line="242.40000000000003" w:lineRule="auto"/>
        <w:ind w:left="720" w:right="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demonstrate exceptional leadership initiative and responsibility.</w:t>
      </w:r>
    </w:p>
    <w:p w:rsidR="00000000" w:rsidDel="00000000" w:rsidP="00000000" w:rsidRDefault="00000000" w:rsidRPr="00000000" w14:paraId="0000006E">
      <w:pPr>
        <w:numPr>
          <w:ilvl w:val="0"/>
          <w:numId w:val="17"/>
        </w:numPr>
        <w:spacing w:after="0" w:afterAutospacing="0"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develop and successfully complete a special project. This project should be displayed and presented to third parties.</w:t>
      </w:r>
    </w:p>
    <w:p w:rsidR="00000000" w:rsidDel="00000000" w:rsidP="00000000" w:rsidRDefault="00000000" w:rsidRPr="00000000" w14:paraId="0000006F">
      <w:pPr>
        <w:numPr>
          <w:ilvl w:val="0"/>
          <w:numId w:val="17"/>
        </w:numPr>
        <w:spacing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submit a career-oriented paper on an occupation or vocation of their choice.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before="40" w:line="242.40000000000003"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JROTC</w:t>
      </w:r>
    </w:p>
    <w:p w:rsidR="00000000" w:rsidDel="00000000" w:rsidP="00000000" w:rsidRDefault="00000000" w:rsidRPr="00000000" w14:paraId="00000072">
      <w:pPr>
        <w:pageBreakBefore w:val="0"/>
        <w:numPr>
          <w:ilvl w:val="0"/>
          <w:numId w:val="21"/>
        </w:numPr>
        <w:pBdr>
          <w:top w:space="0" w:sz="0" w:val="nil"/>
          <w:left w:space="0" w:sz="0" w:val="nil"/>
          <w:bottom w:space="0" w:sz="0" w:val="nil"/>
          <w:right w:space="0" w:sz="0" w:val="nil"/>
          <w:between w:space="0" w:sz="0" w:val="nil"/>
        </w:pBdr>
        <w:shd w:fill="auto" w:val="clear"/>
        <w:spacing w:after="0" w:afterAutospacing="0" w:before="20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enroll in and complete 3 years of Leadership Education &amp; Training (LET).</w:t>
      </w:r>
    </w:p>
    <w:p w:rsidR="00000000" w:rsidDel="00000000" w:rsidP="00000000" w:rsidRDefault="00000000" w:rsidRPr="00000000" w14:paraId="00000073">
      <w:pPr>
        <w:pageBreakBefore w:val="0"/>
        <w:numPr>
          <w:ilvl w:val="0"/>
          <w:numId w:val="2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be enrolled in LET 4.</w:t>
      </w:r>
    </w:p>
    <w:p w:rsidR="00000000" w:rsidDel="00000000" w:rsidP="00000000" w:rsidRDefault="00000000" w:rsidRPr="00000000" w14:paraId="00000074">
      <w:pPr>
        <w:pageBreakBefore w:val="0"/>
        <w:numPr>
          <w:ilvl w:val="0"/>
          <w:numId w:val="2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have a GPA of 4.0 in JROTC Classes.</w:t>
      </w:r>
    </w:p>
    <w:p w:rsidR="00000000" w:rsidDel="00000000" w:rsidP="00000000" w:rsidRDefault="00000000" w:rsidRPr="00000000" w14:paraId="00000075">
      <w:pPr>
        <w:pageBreakBefore w:val="0"/>
        <w:numPr>
          <w:ilvl w:val="0"/>
          <w:numId w:val="21"/>
        </w:numPr>
        <w:pBdr>
          <w:top w:space="0" w:sz="0" w:val="nil"/>
          <w:left w:space="0" w:sz="0" w:val="nil"/>
          <w:bottom w:space="0" w:sz="0" w:val="nil"/>
          <w:right w:space="0" w:sz="0" w:val="nil"/>
          <w:between w:space="0" w:sz="0" w:val="nil"/>
        </w:pBdr>
        <w:shd w:fill="auto" w:val="clear"/>
        <w:spacing w:before="0" w:beforeAutospacing="0" w:line="242.40000000000003"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rtl w:val="0"/>
        </w:rPr>
        <w:t xml:space="preserve"> must show exemplary citizenship (no ISS, OSS or other school violations).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before="40" w:line="240" w:lineRule="auto"/>
        <w:ind w:right="20"/>
        <w:rPr>
          <w:rFonts w:ascii="Times New Roman" w:cs="Times New Roman" w:eastAsia="Times New Roman" w:hAnsi="Times New Roman"/>
        </w:rPr>
      </w:pPr>
      <w:r w:rsidDel="00000000" w:rsidR="00000000" w:rsidRPr="00000000">
        <w:rPr>
          <w:rtl w:val="0"/>
        </w:rPr>
      </w:r>
    </w:p>
    <w:sectPr>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